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8FA" w:rsidRDefault="008C78FA">
      <w:pPr>
        <w:pStyle w:val="ConsPlusTitle"/>
        <w:jc w:val="center"/>
      </w:pPr>
      <w:bookmarkStart w:id="0" w:name="_GoBack"/>
      <w:r>
        <w:t>ПИСЬМО МИНИСТЕРСТВА ЗДРАВООХРАНЕНИЯ РЕСПУБЛИКИ БЕЛАРУСЬ</w:t>
      </w:r>
    </w:p>
    <w:p w:rsidR="008C78FA" w:rsidRDefault="008C78FA">
      <w:pPr>
        <w:pStyle w:val="ConsPlusTitle"/>
        <w:jc w:val="center"/>
      </w:pPr>
      <w:r>
        <w:t>21 июля 2014 г. N 08-2-06/2006</w:t>
      </w:r>
      <w:bookmarkEnd w:id="0"/>
    </w:p>
    <w:p w:rsidR="008C78FA" w:rsidRDefault="008C78FA">
      <w:pPr>
        <w:pStyle w:val="ConsPlusTitle"/>
        <w:jc w:val="center"/>
      </w:pPr>
    </w:p>
    <w:p w:rsidR="008C78FA" w:rsidRDefault="008C78FA">
      <w:pPr>
        <w:pStyle w:val="ConsPlusTitle"/>
        <w:jc w:val="center"/>
      </w:pPr>
      <w:r>
        <w:t>ОБ ОКАЗАНИИ МЕДИЦИНСКОЙ ПОМОЩИ ИНОСТРАННЫМ ГРАЖДАНАМ</w:t>
      </w:r>
    </w:p>
    <w:p w:rsidR="008C78FA" w:rsidRDefault="008C78FA">
      <w:pPr>
        <w:pStyle w:val="ConsPlusNormal"/>
        <w:jc w:val="center"/>
      </w:pPr>
    </w:p>
    <w:p w:rsidR="008C78FA" w:rsidRDefault="008C78FA">
      <w:pPr>
        <w:pStyle w:val="ConsPlusNormal"/>
        <w:jc w:val="right"/>
      </w:pPr>
      <w:r>
        <w:t>Руководителям организаций,</w:t>
      </w:r>
    </w:p>
    <w:p w:rsidR="008C78FA" w:rsidRDefault="008C78FA">
      <w:pPr>
        <w:pStyle w:val="ConsPlusNormal"/>
        <w:jc w:val="right"/>
      </w:pPr>
      <w:r>
        <w:t>подчиненных Министерству</w:t>
      </w:r>
    </w:p>
    <w:p w:rsidR="008C78FA" w:rsidRDefault="008C78FA">
      <w:pPr>
        <w:pStyle w:val="ConsPlusNormal"/>
        <w:jc w:val="right"/>
      </w:pPr>
      <w:r>
        <w:t>здравоохранения Республики</w:t>
      </w:r>
    </w:p>
    <w:p w:rsidR="008C78FA" w:rsidRDefault="008C78FA">
      <w:pPr>
        <w:pStyle w:val="ConsPlusNormal"/>
        <w:jc w:val="right"/>
      </w:pPr>
      <w:r>
        <w:t>Беларусь</w:t>
      </w:r>
    </w:p>
    <w:p w:rsidR="008C78FA" w:rsidRDefault="008C78FA">
      <w:pPr>
        <w:pStyle w:val="ConsPlusNormal"/>
        <w:jc w:val="right"/>
      </w:pPr>
    </w:p>
    <w:p w:rsidR="008C78FA" w:rsidRDefault="008C78FA">
      <w:pPr>
        <w:pStyle w:val="ConsPlusNormal"/>
        <w:jc w:val="right"/>
      </w:pPr>
      <w:r>
        <w:t>Комитет по здравоохранению</w:t>
      </w:r>
    </w:p>
    <w:p w:rsidR="008C78FA" w:rsidRDefault="008C78FA">
      <w:pPr>
        <w:pStyle w:val="ConsPlusNormal"/>
        <w:jc w:val="right"/>
      </w:pPr>
      <w:proofErr w:type="spellStart"/>
      <w:r>
        <w:t>Мингорисполкома</w:t>
      </w:r>
      <w:proofErr w:type="spellEnd"/>
    </w:p>
    <w:p w:rsidR="008C78FA" w:rsidRDefault="008C78FA">
      <w:pPr>
        <w:pStyle w:val="ConsPlusNormal"/>
        <w:jc w:val="right"/>
      </w:pPr>
    </w:p>
    <w:p w:rsidR="008C78FA" w:rsidRDefault="008C78FA">
      <w:pPr>
        <w:pStyle w:val="ConsPlusNormal"/>
        <w:jc w:val="right"/>
      </w:pPr>
      <w:r>
        <w:t>Управления здравоохранения</w:t>
      </w:r>
    </w:p>
    <w:p w:rsidR="008C78FA" w:rsidRDefault="008C78FA">
      <w:pPr>
        <w:pStyle w:val="ConsPlusNormal"/>
        <w:jc w:val="right"/>
      </w:pPr>
      <w:r>
        <w:t>облисполкомов</w:t>
      </w:r>
    </w:p>
    <w:p w:rsidR="008C78FA" w:rsidRDefault="008C78FA">
      <w:pPr>
        <w:pStyle w:val="ConsPlusNormal"/>
        <w:ind w:firstLine="540"/>
        <w:jc w:val="both"/>
      </w:pPr>
    </w:p>
    <w:p w:rsidR="008C78FA" w:rsidRDefault="008C78FA">
      <w:pPr>
        <w:pStyle w:val="ConsPlusNormal"/>
        <w:ind w:firstLine="540"/>
        <w:jc w:val="both"/>
      </w:pPr>
      <w:r>
        <w:t>Министерство здравоохранения Республики Беларусь для использования в работе направляет следующую информацию о порядке оказания медицинской помощи иностранным гражданам на территории Республики Беларусь.</w:t>
      </w:r>
    </w:p>
    <w:p w:rsidR="008C78FA" w:rsidRDefault="008C78FA">
      <w:pPr>
        <w:pStyle w:val="ConsPlusNormal"/>
        <w:spacing w:before="220"/>
        <w:ind w:firstLine="540"/>
        <w:jc w:val="both"/>
      </w:pPr>
      <w:hyperlink r:id="rId4" w:history="1">
        <w:r>
          <w:rPr>
            <w:color w:val="0000FF"/>
          </w:rPr>
          <w:t>Статьей 5</w:t>
        </w:r>
      </w:hyperlink>
      <w:r>
        <w:t xml:space="preserve"> Закона Республики Беларусь от 18 июня 1993 года "О здравоохранении" закреплено право иностранных граждан и лиц без гражданства, постоянно проживающих в Республике Беларусь (получивших разрешение на постоянное проживание и вид на жительство), на доступное медицинское обслуживание (в том числе платное и бесплатное, экстренное и плановое) наравне с гражданами Республики Беларусь, </w:t>
      </w:r>
      <w:r>
        <w:rPr>
          <w:b/>
        </w:rPr>
        <w:t>если иное не определено законами Республики Беларусь и международными договорами Республики Беларусь.</w:t>
      </w:r>
      <w:r>
        <w:t xml:space="preserve"> Аналогичная норма содержится в </w:t>
      </w:r>
      <w:hyperlink r:id="rId5" w:history="1">
        <w:r>
          <w:rPr>
            <w:color w:val="0000FF"/>
          </w:rPr>
          <w:t>Законе</w:t>
        </w:r>
      </w:hyperlink>
      <w:r>
        <w:t xml:space="preserve"> Республики Беларусь от 4 января 2010 года "О правовом положении иностранных граждан и лиц без гражданства в Республике Беларусь" и </w:t>
      </w:r>
      <w:hyperlink r:id="rId6" w:history="1">
        <w:r>
          <w:rPr>
            <w:color w:val="0000FF"/>
          </w:rPr>
          <w:t>Законе</w:t>
        </w:r>
      </w:hyperlink>
      <w:r>
        <w:t xml:space="preserve"> Республики Беларусь от 14 июня 2007 года "О государственных социальных льготах, правах и гарантиях для отдельных категорий граждан".</w:t>
      </w:r>
    </w:p>
    <w:p w:rsidR="008C78FA" w:rsidRDefault="008C78FA">
      <w:pPr>
        <w:pStyle w:val="ConsPlusNormal"/>
        <w:spacing w:before="220"/>
        <w:ind w:firstLine="540"/>
        <w:jc w:val="both"/>
      </w:pPr>
      <w:r>
        <w:t>Иностранным гражданам, временно пребывающим и временно проживающим в Республике Беларусь, медицинская помощь оказывается на платной основе, если иное не определено международными договорами Республики Беларусь.</w:t>
      </w:r>
    </w:p>
    <w:p w:rsidR="008C78FA" w:rsidRDefault="008C78FA">
      <w:pPr>
        <w:pStyle w:val="ConsPlusNormal"/>
        <w:spacing w:before="220"/>
        <w:ind w:firstLine="540"/>
        <w:jc w:val="both"/>
      </w:pPr>
      <w:r>
        <w:t>В свою очередь, Республика Беларусь заключила ряд международных договоров, которые регулируют вопросы по оказанию скорой и неотложной, а также плановой медицинской помощи.</w:t>
      </w:r>
    </w:p>
    <w:p w:rsidR="008C78FA" w:rsidRDefault="008C78FA">
      <w:pPr>
        <w:pStyle w:val="ConsPlusNormal"/>
        <w:spacing w:before="220"/>
        <w:ind w:firstLine="540"/>
        <w:jc w:val="both"/>
      </w:pPr>
      <w:r>
        <w:t xml:space="preserve">Так, для граждан следующих государств - участников СНГ: </w:t>
      </w:r>
      <w:r>
        <w:rPr>
          <w:b/>
        </w:rPr>
        <w:t xml:space="preserve">Республика Армения, Республика Казахстан, </w:t>
      </w:r>
      <w:proofErr w:type="spellStart"/>
      <w:r>
        <w:rPr>
          <w:b/>
        </w:rPr>
        <w:t>Кыргызская</w:t>
      </w:r>
      <w:proofErr w:type="spellEnd"/>
      <w:r>
        <w:rPr>
          <w:b/>
        </w:rPr>
        <w:t xml:space="preserve"> Республика, Республика Молдова, Республика Таджикистан, Республика Узбекистан, Украина -</w:t>
      </w:r>
      <w:r>
        <w:t xml:space="preserve"> порядок предоставления медицинской помощи определен </w:t>
      </w:r>
      <w:hyperlink r:id="rId7" w:history="1">
        <w:r>
          <w:rPr>
            <w:color w:val="0000FF"/>
          </w:rPr>
          <w:t>Соглашением</w:t>
        </w:r>
      </w:hyperlink>
      <w:r>
        <w:t xml:space="preserve"> об оказании медицинской помощи гражданам государств - участников Содружества Независимых Государств, подписанным 27 марта 1997 г. в г. Москве (перечень стран - участниц Соглашения актуализирован письмом МИД от 15.07.2014 N 18-37/14623).</w:t>
      </w:r>
    </w:p>
    <w:p w:rsidR="008C78FA" w:rsidRDefault="008C78FA">
      <w:pPr>
        <w:pStyle w:val="ConsPlusNormal"/>
        <w:spacing w:before="220"/>
        <w:ind w:firstLine="540"/>
        <w:jc w:val="both"/>
      </w:pPr>
      <w:r>
        <w:t xml:space="preserve">Так, в соответствии с данным </w:t>
      </w:r>
      <w:hyperlink r:id="rId8" w:history="1">
        <w:r>
          <w:rPr>
            <w:color w:val="0000FF"/>
          </w:rPr>
          <w:t>Соглашением</w:t>
        </w:r>
      </w:hyperlink>
      <w:r>
        <w:t xml:space="preserve"> независимо от правового статуса гражданина на территории Республики Беларусь медицинская помощь предоставляется в следующем порядке:</w:t>
      </w:r>
    </w:p>
    <w:p w:rsidR="008C78FA" w:rsidRDefault="008C78FA">
      <w:pPr>
        <w:pStyle w:val="ConsPlusNormal"/>
        <w:spacing w:before="220"/>
        <w:ind w:firstLine="540"/>
        <w:jc w:val="both"/>
      </w:pPr>
      <w:r>
        <w:t>- скорая и неотложная медицинская помощь при внезапных острых состояниях и заболеваниях, угрожающих жизни больного или здоровью окружающих, несчастных случаях, отравлениях, травмах, родах и неотложных состояниях в период беременности - беспрепятственно, бесплатно и в полном объеме;</w:t>
      </w:r>
    </w:p>
    <w:p w:rsidR="008C78FA" w:rsidRDefault="008C78FA">
      <w:pPr>
        <w:pStyle w:val="ConsPlusNormal"/>
        <w:spacing w:before="220"/>
        <w:ind w:firstLine="540"/>
        <w:jc w:val="both"/>
      </w:pPr>
      <w:r>
        <w:t>- на платной основе осуществляется оказание медицинской помощи с момента, когда устранена угроза жизни больного или здоровью окружающих, а также оказание плановой медицинской помощи.</w:t>
      </w:r>
    </w:p>
    <w:p w:rsidR="008C78FA" w:rsidRDefault="008C78FA">
      <w:pPr>
        <w:pStyle w:val="ConsPlusNormal"/>
        <w:spacing w:before="220"/>
        <w:ind w:firstLine="540"/>
        <w:jc w:val="both"/>
      </w:pPr>
      <w:r>
        <w:lastRenderedPageBreak/>
        <w:t xml:space="preserve">В соответствии со </w:t>
      </w:r>
      <w:hyperlink r:id="rId9" w:history="1">
        <w:r>
          <w:rPr>
            <w:color w:val="0000FF"/>
          </w:rPr>
          <w:t>статьей 7</w:t>
        </w:r>
      </w:hyperlink>
      <w:r>
        <w:t xml:space="preserve"> Соглашения об оказании медицинской помощи гражданам государств - участников Содружества Независимых государств, работающим по контракту (трудовому договору), плановая медицинская помощь осуществляется за счет средств работодателя в порядке и объемах, предусмотренных контрактом, либо за счет личных средств граждан.</w:t>
      </w:r>
    </w:p>
    <w:p w:rsidR="008C78FA" w:rsidRDefault="008C78FA">
      <w:pPr>
        <w:pStyle w:val="ConsPlusNormal"/>
        <w:spacing w:before="220"/>
        <w:ind w:firstLine="540"/>
        <w:jc w:val="both"/>
      </w:pPr>
      <w:r>
        <w:t xml:space="preserve">В соответствии с вышеуказанным письмом Министерства иностранных дел Республики Беларусь, </w:t>
      </w:r>
      <w:r>
        <w:rPr>
          <w:b/>
        </w:rPr>
        <w:t>Грузия</w:t>
      </w:r>
      <w:r>
        <w:t xml:space="preserve"> и </w:t>
      </w:r>
      <w:r>
        <w:rPr>
          <w:b/>
        </w:rPr>
        <w:t>Азербайджанская Республика</w:t>
      </w:r>
      <w:r>
        <w:t xml:space="preserve"> не входят в перечень стран, которые являются участниками данного </w:t>
      </w:r>
      <w:hyperlink r:id="rId10" w:history="1">
        <w:r>
          <w:rPr>
            <w:color w:val="0000FF"/>
          </w:rPr>
          <w:t>Соглашения</w:t>
        </w:r>
      </w:hyperlink>
      <w:r>
        <w:t>. Медицинская помощь гражданам данных государств оказывается в соответствии с национальным законодательством Республики Беларусь.</w:t>
      </w:r>
    </w:p>
    <w:p w:rsidR="008C78FA" w:rsidRDefault="008C78FA">
      <w:pPr>
        <w:pStyle w:val="ConsPlusNormal"/>
        <w:spacing w:before="220"/>
        <w:ind w:firstLine="540"/>
        <w:jc w:val="both"/>
      </w:pPr>
      <w:r>
        <w:t xml:space="preserve">Также действует </w:t>
      </w:r>
      <w:hyperlink r:id="rId11" w:history="1">
        <w:r>
          <w:rPr>
            <w:color w:val="0000FF"/>
          </w:rPr>
          <w:t>Соглашение</w:t>
        </w:r>
      </w:hyperlink>
      <w:r>
        <w:t xml:space="preserve"> о взаимном предоставлении гражданам Республики Беларусь, Республики Казахстан, </w:t>
      </w:r>
      <w:proofErr w:type="spellStart"/>
      <w:r>
        <w:t>Кыргызской</w:t>
      </w:r>
      <w:proofErr w:type="spellEnd"/>
      <w:r>
        <w:t xml:space="preserve"> Республики и Российской Федерации равных прав в получении скорой и неотложной медицинской помощи от 24 ноября 1998 года.</w:t>
      </w:r>
    </w:p>
    <w:p w:rsidR="008C78FA" w:rsidRDefault="008C78FA">
      <w:pPr>
        <w:pStyle w:val="ConsPlusNormal"/>
        <w:spacing w:before="220"/>
        <w:ind w:firstLine="540"/>
        <w:jc w:val="both"/>
      </w:pPr>
      <w:r>
        <w:t xml:space="preserve">Оказание медицинской помощи гражданам </w:t>
      </w:r>
      <w:r>
        <w:rPr>
          <w:b/>
        </w:rPr>
        <w:t>Российской Федерации</w:t>
      </w:r>
      <w:r>
        <w:t xml:space="preserve"> регулируется </w:t>
      </w:r>
      <w:hyperlink r:id="rId12" w:history="1">
        <w:r>
          <w:rPr>
            <w:color w:val="0000FF"/>
          </w:rPr>
          <w:t>Соглашением</w:t>
        </w:r>
      </w:hyperlink>
      <w:r>
        <w:t xml:space="preserve"> между Правительством Республики Беларусь и Правительством Российской Федерации о порядке оказания медицинской помощи гражданам Республики Беларусь в учреждениях здравоохранения Российской Федерации и гражданам Российской Федерации в учреждениях здравоохранения Республики Беларусь, подписанным 24 января 2006 г. в г. Санкт-Петербурге.</w:t>
      </w:r>
    </w:p>
    <w:p w:rsidR="008C78FA" w:rsidRDefault="008C78FA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Соглашение</w:t>
        </w:r>
      </w:hyperlink>
      <w:r>
        <w:t xml:space="preserve"> устанавливает порядок оказания медицинской помощи гражданам Республики Беларусь в государственных и муниципальных учреждениях здравоохранения Российской Федерации и гражданам Российской Федерации в государственных учреждениях здравоохранения Республики Беларусь.</w:t>
      </w:r>
    </w:p>
    <w:p w:rsidR="008C78FA" w:rsidRDefault="008C78FA">
      <w:pPr>
        <w:pStyle w:val="ConsPlusNormal"/>
        <w:spacing w:before="220"/>
        <w:ind w:firstLine="540"/>
        <w:jc w:val="both"/>
      </w:pPr>
      <w:r>
        <w:t xml:space="preserve">В частности, </w:t>
      </w:r>
      <w:hyperlink r:id="rId14" w:history="1">
        <w:r>
          <w:rPr>
            <w:color w:val="0000FF"/>
          </w:rPr>
          <w:t>статья 3</w:t>
        </w:r>
      </w:hyperlink>
      <w:r>
        <w:t xml:space="preserve"> Соглашения обеспечивает равные права граждан обоих государств, постоянно проживающих на территории другого государства, на получение медицинской помощи, включая бесплатное лечение в государственных и муниципальных учреждениях здравоохранения Российской Федерации и в государственных учреждениях здравоохранения Республики Беларусь.</w:t>
      </w:r>
    </w:p>
    <w:p w:rsidR="008C78FA" w:rsidRDefault="008C78FA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Статьей 4</w:t>
        </w:r>
      </w:hyperlink>
      <w:r>
        <w:t xml:space="preserve"> Соглашения закреплены равные права Героям Советского Союза и кавалерам ордена Славы трех степеней из числа граждан Республики Беларусь и Российской Федерации на получение медицинской помощи, включая бесплатное лечение в государственных и муниципальных учреждениях здравоохранения Российской Федерации и в государственных учреждениях здравоохранения Республики Беларусь.</w:t>
      </w:r>
    </w:p>
    <w:p w:rsidR="008C78FA" w:rsidRDefault="008C78FA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Статьей 5</w:t>
        </w:r>
      </w:hyperlink>
      <w:r>
        <w:t xml:space="preserve"> Соглашения закреплены равные права для граждан Республики Беларусь, временно пребывающих и временно проживающих в Российской Федерации, и граждан Российской Федерации, временно проживающих в Республике Беларусь, на получение скорой медицинской помощи и медицинской помощи в случае возникновения у них в период пребывания заболеваний, представляющих опасность для окружающих.</w:t>
      </w:r>
    </w:p>
    <w:p w:rsidR="008C78FA" w:rsidRDefault="008C78FA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Статья 6</w:t>
        </w:r>
      </w:hyperlink>
      <w:r>
        <w:t xml:space="preserve"> Соглашения обеспечивает равные права гражданам Республики Беларусь, временно пребывающим и временно проживающим в Российской Федерации, и гражданам Российской Федерации, временно проживающим в Республике Беларусь и работающим там в учреждениях (организациях) по трудовым договорам, с гражданами другого государства, работающими в данных учреждениях (организациях), на получение медицинской помощи в государственных и муниципальных учреждениях здравоохранения Российской Федерации и в государственных учреждениях здравоохранения Республики Беларусь.</w:t>
      </w:r>
    </w:p>
    <w:p w:rsidR="008C78FA" w:rsidRDefault="008C78FA">
      <w:pPr>
        <w:pStyle w:val="ConsPlusNormal"/>
        <w:spacing w:before="220"/>
        <w:ind w:firstLine="540"/>
        <w:jc w:val="both"/>
      </w:pPr>
      <w:r>
        <w:t xml:space="preserve">В соответствии с Соглашением между Министерством здравоохранения Республики Беларусь и Министерством здравоохранения </w:t>
      </w:r>
      <w:r>
        <w:rPr>
          <w:b/>
        </w:rPr>
        <w:t>Социалистической Республики Вьетнам</w:t>
      </w:r>
      <w:r>
        <w:t xml:space="preserve"> о сотрудничестве в области здравоохранения и медицинской науки от 16 апреля 2002 года экстренная и неотложная </w:t>
      </w:r>
      <w:r>
        <w:lastRenderedPageBreak/>
        <w:t>медицинская помощь гражданам Вьетнама, временно или постоянно находящимся на территории Республики Беларусь, оказывается в объеме, достаточном для возвращения больного на родину без опасных последствий для его здоровья. Оплата экстренной и неотложной медицинской помощи осуществляется в соответствии с законодательством Республики Беларусь. Специализированная плановая медицинская помощь, оказываемая одной из Договаривающихся Сторон гражданам другой Договаривающейся Стороны, осуществляется больными на платной основе по расценкам страны, предлагающей услуги.</w:t>
      </w:r>
    </w:p>
    <w:p w:rsidR="008C78FA" w:rsidRDefault="008C78FA">
      <w:pPr>
        <w:pStyle w:val="ConsPlusNormal"/>
        <w:spacing w:before="220"/>
        <w:ind w:firstLine="540"/>
        <w:jc w:val="both"/>
      </w:pPr>
      <w:r>
        <w:t xml:space="preserve">В соответствии с Соглашением между Министерством здравоохранения Республики Беларусь и Министерством здравоохранения </w:t>
      </w:r>
      <w:r>
        <w:rPr>
          <w:b/>
        </w:rPr>
        <w:t>Сирийской Арабской Республики</w:t>
      </w:r>
      <w:r>
        <w:t xml:space="preserve"> о сотрудничестве в области здравоохранения и медицинской науки от 9 декабря 2003 года медицинская помощь гражданам Сирии, пребывающим на территории Республики Беларусь, оказывается на основании медицинского страхования. В тех случаях, когда граждане Сирии, пребывающие на территории Республики Беларусь, не обеспечены медицинским страхованием, все расходы по оказанию медицинской помощи оплачиваются за счет средств этих граждан.</w:t>
      </w:r>
    </w:p>
    <w:p w:rsidR="008C78FA" w:rsidRDefault="008C78FA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8" w:history="1">
        <w:r>
          <w:rPr>
            <w:color w:val="0000FF"/>
          </w:rPr>
          <w:t>Соглашением</w:t>
        </w:r>
      </w:hyperlink>
      <w:r>
        <w:t xml:space="preserve"> между Правительством Союза Советских Социалистических Республик и Правительством </w:t>
      </w:r>
      <w:r>
        <w:rPr>
          <w:b/>
        </w:rPr>
        <w:t>Соединенного Королевства Великобритании и Северной Ирландии</w:t>
      </w:r>
      <w:r>
        <w:t xml:space="preserve"> о сотрудничестве в области медицинской науки и здравоохранения, подписанным в г. Москве 17 февраля 1975 г., граждане Соединенного Королевства, нуждающиеся в неотложном лечении во время пребывания в Республике Беларусь, получают медицинскую помощь на тех же условиях, что и граждане Республики Беларусь, в соответствии с действующим законодательством в области здравоохранения Республики Беларусь.</w:t>
      </w:r>
    </w:p>
    <w:p w:rsidR="008C78FA" w:rsidRDefault="008C78FA">
      <w:pPr>
        <w:pStyle w:val="ConsPlusNormal"/>
        <w:spacing w:before="220"/>
        <w:ind w:firstLine="540"/>
        <w:jc w:val="both"/>
      </w:pPr>
      <w:r>
        <w:t>Расходы по оказанию медицинской помощи этим гражданам, за исключением расходов, которые обычно оплачиваются гражданами Беларуси, оплачиваются компетентными органами Республики Беларусь.</w:t>
      </w:r>
    </w:p>
    <w:p w:rsidR="008C78FA" w:rsidRDefault="008C78FA">
      <w:pPr>
        <w:pStyle w:val="ConsPlusNormal"/>
        <w:spacing w:before="220"/>
        <w:ind w:firstLine="540"/>
        <w:jc w:val="both"/>
      </w:pPr>
      <w:proofErr w:type="spellStart"/>
      <w:r>
        <w:rPr>
          <w:i/>
        </w:rPr>
        <w:t>Справочно</w:t>
      </w:r>
      <w:proofErr w:type="spellEnd"/>
      <w:r>
        <w:rPr>
          <w:i/>
        </w:rPr>
        <w:t xml:space="preserve">. </w:t>
      </w:r>
      <w:hyperlink r:id="rId19" w:history="1">
        <w:r>
          <w:rPr>
            <w:i/>
            <w:color w:val="0000FF"/>
          </w:rPr>
          <w:t>Законом</w:t>
        </w:r>
      </w:hyperlink>
      <w:r>
        <w:rPr>
          <w:i/>
        </w:rPr>
        <w:t xml:space="preserve"> Республики Беларусь от 5 января 2008 года "О правопреемстве Республики Беларусь в отношении Соглашения между Правительством Союза Советских Социалистических республик и Правительством Соединенного Королевства Великобритании и Северной Ирландии" признана обязательность для Республики Беларусь названного соглашения, подписанного в г. Москве 17 февраля 1975 года.</w:t>
      </w:r>
    </w:p>
    <w:p w:rsidR="008C78FA" w:rsidRDefault="008C78FA">
      <w:pPr>
        <w:pStyle w:val="ConsPlusNormal"/>
        <w:spacing w:before="220"/>
        <w:ind w:firstLine="540"/>
        <w:jc w:val="both"/>
      </w:pPr>
      <w:r>
        <w:t xml:space="preserve">30 июня 2014 года вступил в силу </w:t>
      </w:r>
      <w:hyperlink r:id="rId20" w:history="1">
        <w:r>
          <w:rPr>
            <w:color w:val="0000FF"/>
          </w:rPr>
          <w:t>Меморандум</w:t>
        </w:r>
      </w:hyperlink>
      <w:r>
        <w:t xml:space="preserve"> между Правительством Республики Беларусь и Правительством </w:t>
      </w:r>
      <w:r>
        <w:rPr>
          <w:b/>
        </w:rPr>
        <w:t>Туркменистана</w:t>
      </w:r>
      <w:r>
        <w:t xml:space="preserve"> о сотрудничестве в области здравоохранения, медицинской (фармацевтической) науки, образования и об оказании медицинской помощи гражданам Республики Беларусь и Туркменистана, подписанный 5 ноября 2013 года в г. Ашхабаде.</w:t>
      </w:r>
    </w:p>
    <w:p w:rsidR="008C78FA" w:rsidRDefault="008C78FA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Статьей 3</w:t>
        </w:r>
      </w:hyperlink>
      <w:r>
        <w:t xml:space="preserve"> Меморандума определено, что гражданам государства одной Стороны на территории государства другой Стороны будет предоставляться экстренная и неотложная медицинская помощь (услуги) на безвозмездной основе.</w:t>
      </w:r>
    </w:p>
    <w:p w:rsidR="008C78FA" w:rsidRDefault="008C78FA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22" w:history="1">
        <w:r>
          <w:rPr>
            <w:color w:val="0000FF"/>
          </w:rPr>
          <w:t>статьей 14</w:t>
        </w:r>
      </w:hyperlink>
      <w:r>
        <w:t xml:space="preserve"> Закона Республики Беларусь от 23 июня 2008 г. "О предоставлении иностранным гражданам и лицам без гражданства статуса </w:t>
      </w:r>
      <w:r>
        <w:rPr>
          <w:b/>
        </w:rPr>
        <w:t>беженца,</w:t>
      </w:r>
      <w:r>
        <w:t xml:space="preserve"> дополнительной и временной защиты в Республике Беларусь" обеспечивается следующее:</w:t>
      </w:r>
    </w:p>
    <w:p w:rsidR="008C78FA" w:rsidRDefault="008C78FA">
      <w:pPr>
        <w:pStyle w:val="ConsPlusNormal"/>
        <w:spacing w:before="220"/>
        <w:ind w:firstLine="540"/>
        <w:jc w:val="both"/>
      </w:pPr>
      <w:r>
        <w:t>бесплатное медицинское освидетельствование иностранцев, ходатайствующих о защите, по месту их жительства или временного проживания в Республике Беларусь;</w:t>
      </w:r>
    </w:p>
    <w:p w:rsidR="008C78FA" w:rsidRDefault="008C78FA">
      <w:pPr>
        <w:pStyle w:val="ConsPlusNormal"/>
        <w:spacing w:before="220"/>
        <w:ind w:firstLine="540"/>
        <w:jc w:val="both"/>
      </w:pPr>
      <w:r>
        <w:t>оказание иностранцам, ходатайствующим о защите, бесплатной скорой (неотложной) медицинской помощи в государственных учреждениях здравоохранения;</w:t>
      </w:r>
    </w:p>
    <w:p w:rsidR="008C78FA" w:rsidRDefault="008C78FA">
      <w:pPr>
        <w:pStyle w:val="ConsPlusNormal"/>
        <w:spacing w:before="220"/>
        <w:ind w:firstLine="540"/>
        <w:jc w:val="both"/>
      </w:pPr>
      <w:r>
        <w:t>оказание иностранцам, которым предоставлены статус беженца или дополнительная защита, медицинской помощи по месту их жительства или временного проживания в Республике Беларусь наравне с иностранцами, постоянно проживающими в Республике Беларусь;</w:t>
      </w:r>
    </w:p>
    <w:p w:rsidR="008C78FA" w:rsidRDefault="008C78FA">
      <w:pPr>
        <w:pStyle w:val="ConsPlusNormal"/>
        <w:spacing w:before="220"/>
        <w:ind w:firstLine="540"/>
        <w:jc w:val="both"/>
      </w:pPr>
      <w:r>
        <w:lastRenderedPageBreak/>
        <w:t>медицинское обслуживание несовершеннолетних иностранцев, ходатайствующих о защите, и несовершеннолетних иностранцев, которым предоставлены статус беженца или дополнительная защита, по месту их жительства или временного проживания в Республике Беларусь наравне с несовершеннолетними гражданами Республики Беларусь.</w:t>
      </w:r>
    </w:p>
    <w:p w:rsidR="008C78FA" w:rsidRDefault="008C78FA">
      <w:pPr>
        <w:pStyle w:val="ConsPlusNormal"/>
        <w:spacing w:before="220"/>
        <w:ind w:firstLine="540"/>
        <w:jc w:val="both"/>
      </w:pPr>
      <w:r>
        <w:t xml:space="preserve">Порядок и условия обязательного медицинского </w:t>
      </w:r>
      <w:r>
        <w:rPr>
          <w:b/>
        </w:rPr>
        <w:t>страхования</w:t>
      </w:r>
      <w:r>
        <w:t xml:space="preserve"> иностранных граждан и лиц без гражданства при въезде на территорию Республики Беларусь определяются законодательными актами.</w:t>
      </w:r>
    </w:p>
    <w:p w:rsidR="008C78FA" w:rsidRDefault="008C78FA">
      <w:pPr>
        <w:pStyle w:val="ConsPlusNormal"/>
        <w:spacing w:before="220"/>
        <w:ind w:firstLine="540"/>
        <w:jc w:val="both"/>
      </w:pPr>
      <w:r>
        <w:t xml:space="preserve">В частности, с 1 июля 2014 г. вступил в силу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14 апреля 2014 г. N 165 "О внесении изменений и дополнений в указы Президента Республики Беларусь по вопросам страховой деятельности", в соответствии с которым изменились порядок и условия проведения обязательного медицинского страхования иностранных граждан и лиц без гражданства, временно пребывающих или временно проживающих в Республике Беларусь (письмо Минфина от 24 июня 2014 г. N 13-1-41/219 "Об обязательном медицинском страховании" прилагается).</w:t>
      </w:r>
    </w:p>
    <w:p w:rsidR="008C78FA" w:rsidRDefault="008C78FA">
      <w:pPr>
        <w:pStyle w:val="ConsPlusNormal"/>
        <w:spacing w:before="220"/>
        <w:ind w:firstLine="540"/>
        <w:jc w:val="both"/>
      </w:pPr>
      <w:r>
        <w:t>Указанную информацию необходимо довести всем заинтересованным для сведения и использования в работе.</w:t>
      </w:r>
    </w:p>
    <w:p w:rsidR="008C78FA" w:rsidRDefault="008C78F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8C78F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C78FA" w:rsidRDefault="008C78FA">
            <w:pPr>
              <w:pStyle w:val="ConsPlusNormal"/>
            </w:pPr>
            <w:r>
              <w:t>Первый заместитель Министра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C78FA" w:rsidRDefault="008C78FA">
            <w:pPr>
              <w:pStyle w:val="ConsPlusNormal"/>
              <w:jc w:val="right"/>
            </w:pPr>
            <w:proofErr w:type="spellStart"/>
            <w:r>
              <w:t>Д.Л.Пиневич</w:t>
            </w:r>
            <w:proofErr w:type="spellEnd"/>
          </w:p>
        </w:tc>
      </w:tr>
    </w:tbl>
    <w:p w:rsidR="008C78FA" w:rsidRDefault="008C78FA">
      <w:pPr>
        <w:pStyle w:val="ConsPlusNormal"/>
        <w:jc w:val="both"/>
      </w:pPr>
    </w:p>
    <w:p w:rsidR="008C78FA" w:rsidRDefault="008C78FA">
      <w:pPr>
        <w:pStyle w:val="ConsPlusNormal"/>
        <w:jc w:val="both"/>
      </w:pPr>
    </w:p>
    <w:p w:rsidR="008C78FA" w:rsidRDefault="008C78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61C3" w:rsidRDefault="007D61C3"/>
    <w:sectPr w:rsidR="007D61C3" w:rsidSect="00F3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FA"/>
    <w:rsid w:val="007D61C3"/>
    <w:rsid w:val="008C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D16ABB-3578-4DE9-B972-DF344542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7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7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78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725AFDA3CDDB8281765B75FF26EFF382D9992D66CC74BB8F5FB5CF14F98EA1B6D610D88F9031515277160737C1O" TargetMode="External"/><Relationship Id="rId13" Type="http://schemas.openxmlformats.org/officeDocument/2006/relationships/hyperlink" Target="consultantplus://offline/ref=3F725AFDA3CDDB8281765B75FF26EFF382D9992D66C875B3825AB5CF14F98EA1B63DC6O" TargetMode="External"/><Relationship Id="rId18" Type="http://schemas.openxmlformats.org/officeDocument/2006/relationships/hyperlink" Target="consultantplus://offline/ref=3F725AFDA3CDDB8281765B75FF26EFF382D9992D66C97EBA835FB5CF14F98EA1B6D610D88F9031515277160437C3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F725AFDA3CDDB8281765B75FF26EFF382D9992D66CF75BE8959BF921EF1D7ADB4D11F879897785D53771606743CC1O" TargetMode="External"/><Relationship Id="rId7" Type="http://schemas.openxmlformats.org/officeDocument/2006/relationships/hyperlink" Target="consultantplus://offline/ref=3F725AFDA3CDDB8281765B75FF26EFF382D9992D66CC74BB8F5FB5CF14F98EA1B63DC6O" TargetMode="External"/><Relationship Id="rId12" Type="http://schemas.openxmlformats.org/officeDocument/2006/relationships/hyperlink" Target="consultantplus://offline/ref=3F725AFDA3CDDB8281765B75FF26EFF382D9992D66C875B3825AB5CF14F98EA1B63DC6O" TargetMode="External"/><Relationship Id="rId17" Type="http://schemas.openxmlformats.org/officeDocument/2006/relationships/hyperlink" Target="consultantplus://offline/ref=3F725AFDA3CDDB8281765B75FF26EFF382D9992D66C875B3825AB5CF14F98EA1B6D610D88F9031515277160437C3O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F725AFDA3CDDB8281765B75FF26EFF382D9992D66C875B3825AB5CF14F98EA1B6D610D88F9031515277160437C4O" TargetMode="External"/><Relationship Id="rId20" Type="http://schemas.openxmlformats.org/officeDocument/2006/relationships/hyperlink" Target="consultantplus://offline/ref=3F725AFDA3CDDB8281765B75FF26EFF382D9992D66CF75BE8959BF921EF1D7ADB4D131CF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F725AFDA3CDDB8281765B75FF26EFF382D9992D66CF75B88C5BBC921EF1D7ADB4D131CFO" TargetMode="External"/><Relationship Id="rId11" Type="http://schemas.openxmlformats.org/officeDocument/2006/relationships/hyperlink" Target="consultantplus://offline/ref=3F725AFDA3CDDB8281765B75FF26EFF382D9992D66C974BF8B5DB5CF14F98EA1B63DC6O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3F725AFDA3CDDB8281765B75FF26EFF382D9992D66CF75B8825DBA921EF1D7ADB4D131CFO" TargetMode="External"/><Relationship Id="rId15" Type="http://schemas.openxmlformats.org/officeDocument/2006/relationships/hyperlink" Target="consultantplus://offline/ref=3F725AFDA3CDDB8281765B75FF26EFF382D9992D66C875B3825AB5CF14F98EA1B6D610D88F9031515277160737CFO" TargetMode="External"/><Relationship Id="rId23" Type="http://schemas.openxmlformats.org/officeDocument/2006/relationships/hyperlink" Target="consultantplus://offline/ref=3F725AFDA3CDDB8281765B75FF26EFF382D9992D66C974BB8A5FB5CF14F98EA1B63DC6O" TargetMode="External"/><Relationship Id="rId10" Type="http://schemas.openxmlformats.org/officeDocument/2006/relationships/hyperlink" Target="consultantplus://offline/ref=3F725AFDA3CDDB8281765B75FF26EFF382D9992D66C974BF8B5DB5CF14F98EA1B63DC6O" TargetMode="External"/><Relationship Id="rId19" Type="http://schemas.openxmlformats.org/officeDocument/2006/relationships/hyperlink" Target="consultantplus://offline/ref=3F725AFDA3CDDB8281765B75FF26EFF382D9992D66C97EBA8255B5CF14F98EA1B63DC6O" TargetMode="External"/><Relationship Id="rId4" Type="http://schemas.openxmlformats.org/officeDocument/2006/relationships/hyperlink" Target="consultantplus://offline/ref=3F725AFDA3CDDB8281765B75FF26EFF382D9992D66CF74BA8C58BF921EF1D7ADB4D11F879897785D5377160E763CCEO" TargetMode="External"/><Relationship Id="rId9" Type="http://schemas.openxmlformats.org/officeDocument/2006/relationships/hyperlink" Target="consultantplus://offline/ref=3F725AFDA3CDDB8281765B75FF26EFF382D9992D66CC74BB8F5FB5CF14F98EA1B6D610D88F9031515277160537C4O" TargetMode="External"/><Relationship Id="rId14" Type="http://schemas.openxmlformats.org/officeDocument/2006/relationships/hyperlink" Target="consultantplus://offline/ref=3F725AFDA3CDDB8281765B75FF26EFF382D9992D66C875B3825AB5CF14F98EA1B6D610D88F9031515277160737C1O" TargetMode="External"/><Relationship Id="rId22" Type="http://schemas.openxmlformats.org/officeDocument/2006/relationships/hyperlink" Target="consultantplus://offline/ref=3F725AFDA3CDDB8281765B75FF26EFF382D9992D66CF75B8825DBD921EF1D7ADB4D11F879897785D53771607753CC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Курмыса</dc:creator>
  <cp:keywords/>
  <dc:description/>
  <cp:lastModifiedBy>Александр Курмыса</cp:lastModifiedBy>
  <cp:revision>1</cp:revision>
  <dcterms:created xsi:type="dcterms:W3CDTF">2018-11-30T14:02:00Z</dcterms:created>
  <dcterms:modified xsi:type="dcterms:W3CDTF">2018-11-30T14:03:00Z</dcterms:modified>
</cp:coreProperties>
</file>